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43A" w:rsidRDefault="004A643A" w:rsidP="009B45FB">
      <w:pPr>
        <w:spacing w:after="0" w:line="240" w:lineRule="auto"/>
        <w:jc w:val="center"/>
        <w:rPr>
          <w:rFonts w:ascii="Times New Roman" w:hAnsi="Times New Roman"/>
          <w:b/>
          <w:sz w:val="28"/>
          <w:szCs w:val="28"/>
          <w:lang w:val="kk-KZ"/>
        </w:rPr>
      </w:pPr>
      <w:r w:rsidRPr="003A673A">
        <w:rPr>
          <w:rFonts w:ascii="Times New Roman" w:hAnsi="Times New Roman"/>
          <w:b/>
          <w:sz w:val="28"/>
          <w:szCs w:val="28"/>
          <w:lang w:val="kk-KZ"/>
        </w:rPr>
        <w:t>Сақтандырудың экономикалық м</w:t>
      </w:r>
      <w:r>
        <w:rPr>
          <w:rFonts w:ascii="Times New Roman" w:hAnsi="Times New Roman"/>
          <w:b/>
          <w:sz w:val="28"/>
          <w:szCs w:val="28"/>
          <w:lang w:val="kk-KZ"/>
        </w:rPr>
        <w:t>әні, арналымы</w:t>
      </w:r>
    </w:p>
    <w:p w:rsidR="004A643A" w:rsidRDefault="004A643A" w:rsidP="009B45FB">
      <w:pPr>
        <w:spacing w:after="0" w:line="240" w:lineRule="auto"/>
        <w:jc w:val="both"/>
        <w:rPr>
          <w:rFonts w:ascii="Times New Roman" w:hAnsi="Times New Roman"/>
          <w:b/>
          <w:sz w:val="28"/>
          <w:szCs w:val="28"/>
          <w:lang w:val="kk-KZ"/>
        </w:rPr>
      </w:pPr>
      <w:r>
        <w:rPr>
          <w:rFonts w:ascii="Times New Roman" w:hAnsi="Times New Roman"/>
          <w:b/>
          <w:sz w:val="28"/>
          <w:szCs w:val="28"/>
          <w:lang w:val="kk-KZ"/>
        </w:rPr>
        <w:t>Сұрақтар:</w:t>
      </w:r>
    </w:p>
    <w:p w:rsidR="004A643A" w:rsidRDefault="004A643A" w:rsidP="009B45FB">
      <w:pPr>
        <w:pStyle w:val="ListParagraph"/>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Сақтандырудың шығуы және дамуы</w:t>
      </w:r>
    </w:p>
    <w:p w:rsidR="004A643A" w:rsidRDefault="004A643A" w:rsidP="009B45FB">
      <w:pPr>
        <w:pStyle w:val="ListParagraph"/>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Сақтандырудың экономикалық маңызы және қызметтері</w:t>
      </w:r>
    </w:p>
    <w:p w:rsidR="004A643A" w:rsidRDefault="004A643A" w:rsidP="009B45FB">
      <w:pPr>
        <w:pStyle w:val="ListParagraph"/>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Резервтік қорлар жүйесіндегі сақтандыру қоры</w:t>
      </w:r>
    </w:p>
    <w:p w:rsidR="004A643A" w:rsidRDefault="004A643A" w:rsidP="009B45FB">
      <w:pPr>
        <w:spacing w:after="0" w:line="240" w:lineRule="auto"/>
        <w:jc w:val="both"/>
        <w:rPr>
          <w:rFonts w:ascii="Times New Roman" w:hAnsi="Times New Roman"/>
          <w:sz w:val="28"/>
          <w:szCs w:val="28"/>
          <w:lang w:val="kk-KZ"/>
        </w:rPr>
      </w:pPr>
    </w:p>
    <w:p w:rsidR="004A643A" w:rsidRDefault="004A643A" w:rsidP="009B45FB">
      <w:pPr>
        <w:pStyle w:val="ListParagraph"/>
        <w:numPr>
          <w:ilvl w:val="1"/>
          <w:numId w:val="2"/>
        </w:numPr>
        <w:spacing w:after="0" w:line="240" w:lineRule="auto"/>
        <w:ind w:firstLine="334"/>
        <w:jc w:val="both"/>
        <w:rPr>
          <w:rFonts w:ascii="Times New Roman" w:hAnsi="Times New Roman"/>
          <w:b/>
          <w:sz w:val="28"/>
          <w:szCs w:val="28"/>
          <w:lang w:val="kk-KZ"/>
        </w:rPr>
      </w:pPr>
      <w:r w:rsidRPr="003A673A">
        <w:rPr>
          <w:rFonts w:ascii="Times New Roman" w:hAnsi="Times New Roman"/>
          <w:b/>
          <w:sz w:val="28"/>
          <w:szCs w:val="28"/>
          <w:lang w:val="kk-KZ"/>
        </w:rPr>
        <w:t>Сақтандырудың шығуы және дамуы</w:t>
      </w:r>
    </w:p>
    <w:p w:rsidR="004A643A" w:rsidRDefault="004A643A" w:rsidP="009B45FB">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Сақтандыру-өндірістік қатынаста бөлінбейтін болып саналатын адамдар арасында қоғамдық экономикалық қатынастың ежелгі категориясы.</w:t>
      </w:r>
    </w:p>
    <w:p w:rsidR="004A643A" w:rsidRPr="003A673A" w:rsidRDefault="004A643A" w:rsidP="009B45FB">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Сақтандырудың алғашқы мәні «қорқыныш» сөзімен</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Байланысты жекелей алғанда «сақтандыру» түсінігі (ішкі сақтандыру) кей кезде қандай да бір істің маңыздылығын қолдауда, қандай да бір нәрсенің сәттілігіне кепілдік беру ретінде және т.б қолданылады.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Ағымдағы уақытта берілген термин жеке және заңды тұлғалардың мүдделерін мүлікті және мүліксіз сақтану құрылымының мағынасында жиі қолданылады.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Сақтандырудың алғашқы формалары ерте кезде пайда болған. Осы уақыттың бастауына дейін жетуі бойынша,сол құл иеленуші қоғамы кезінде сақтандырудың шарт түрлерін қарауға болатын уағдаласулар жасалған. Бұл уағдалар қозғалмайтын мүліктерге, саудаға, ссудалық шарттарға, сондай ақ теңіз кемелеріне тиісті болады. Бұл уағдалардың негізгі мәні теңіз бойынша тасу кезіндегі жүктер және суда шығындалу мүмкіндігінің тәуекелінен, берілген келісімге мүдделі, тұлғалар арасында таратып берілуі көзделеді.</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Сақтандырудың негізгі формаларының шығуы негізінде өзара  міндеттерімен қамтамасыз етілген ұжымдық өзара көмек болады.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Ынтымақтастық қатысушыларының өзара сақтандыру кезінде берілген қызметтің тегінен пайданы алу өзінің мақсаты қылдырып қойылмағанын атап өткен жөн. Олар шығынның өздеріне түсуі мүмкіндіне орай шығынының азаюы туралы қам жеді. Осыған сәйкес жүйелер теңіз сақтандыру аумағында осы уақытқа дейін қозғалыста.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Бірлескен сақтандырудың алғашқы ынтымақтасы уақыт өткен сайын, осындай операциялардан пайда алуынан және кәсіпорын принциптерінде құрылған коммерциялық мамандандырылған сақтандыру крмпанияларында құрыла бастады. Олардың пайдасы істің зиянсыз жүргізілу мүмкіндігінен және сақтандыру төлемінің арнайы қарастырылған бөлігінен жатықталады.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Мүлікке деген мүдделерінің артуынан, экономиканың дамуымен сақтандыру компанияларының саны өсті және басқа да халықтың шаруашылық жинағы, олардың айналымдағы капиталы ұлғая түсті.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ісі шаруашылық етудің әкімшілік әміршілік жүйесі жағдайында КСРО мемлекеттік монополия болып табылады.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КСРО-да мемлекеттік сақтандырудың басты басқармасы болып  (олардың органдарымен бірлескен мемлекеттерде, облыстарда, қалаларда және аудандарда) мемлекеттік сақтандыру саналады.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Мемлекеттік сақтандыру жүйесі 1958 жылға дейін КСРО масштабында нақты орталықтандырылды. 1958 жылдан Мемлекеттік сақтандыру жүйесінің бөлігі республиканың қаржы одақтарының министрлігіне жүргізуге тапсырылды.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1967 жылдан 1991 жылға дейін Мемлекеттік сақтандыру жүйесі одақты-республикалық болды. Ол КСРО Минқаржысына бағынған КСРО Мемлекеттік сақтандыру басқармасымен басқарылды.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ісін дамытудың маңызды рөлін 1984 жылдың 30-шы тамызынан КСРО Министрлер Кеңесінің «Сақтандыру органдарының жұмысшыларының сапасын кқтеру және Мемлекеттік сақтандыруды алдағы уақытта да дамыту бойынша шаралар туралы» қаулысында жүргізді.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КСРО-дағы сақтандыру ісін монополиядан айыру «КСРО кооперациялары туралы» заңның қабылдауымен, соған сәйкес, кооперативтерге мемлекеттік сақтандыру органдарында өзінің мүлкімен өзгеге мүліктік мүдделерді сақтандыруға, сондай-ақ кооперативтік мекемелер құруға; сақтандыру жағдайы мен тәртібін және түрлерін анықтауға рұқсат етілуіне байланысты тек 1988 жылы ғана басталды.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Дегенмен, әуелгі бастан кооперативтік ұйымдар заңмен айқындалған салалармен шектеліп қалған жоқ, және мүліктік, несиелік сақтандыру және өмірді сақтандыру бойынша әр түрлі операциялар жүргізе бастады.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1991 жылдың қаңтар айынан Қазақстан Республикасының сақтандыру органдары дербес жұмыс жасауды көздеді.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Қазақстан Республикасының Мемлекеттік Коммерциялық сақтандыру компаниясы ҚазақСРО мемлекеттік сақтандыру Басқармасының негізінде қайта құрылған. Даусыз, бұл сақтандыру ұйымы баламалы сақтанушымен салыстыру бойынша аса пайдалы сақтандыру жағдайы болып шықты. Оның өкімінде, сақтандыру нарығында жүргізуші рөлін сақтауға рұқсат ететін, маманды негізгі құрам, филиалдардың тарамдалған желі, маңызды сақтандыру резервтері болып табылады.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Сонымен, 1995 жылдың сәуір айында мемлекеттік сақтандырудың республикалық жүйесінде қайта құру және жекешелендіру басталды. Қазақстан Республикасының Мемлекеттік коммерциялық сақтандыру компаниясының Басқармасы республика аумағы бойынша филиалдардың желін сақтаусыз, «Сенім сақтандыру компаниясы» акционерлік ұжымында түрлендірілді. Осы қалыппен,әр түрлі меншік формаларындағы сақтандыру ұйымдарының қызметі үшін кең мүмкіндіктер ашылды.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ұйымдары қызметін мемлекеттік реттеуін Қазақстан Республикасының Ұлттық Банкісінің сақтандыруды қадағалау Департаменті жүзеге асырады.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Ұлттық сақтандыру нарығында сақтандыру қатынасын реттеудің заң шығару негізі болып, 2000 жылдың 18 желтоқсан айынан «Сақтандыру қызметі туралы» Қазақстан Республикасының Заңы саналады.</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нарығын қалыптастырудың алғашқы кезеңінде мемлекеттік сақтандыруды қадағалаудың негізгі назары, осындай қызмет түріне сақтанушылардың өткізу жүйелерінің ұйымдарына мақсатталады. Қазіргі уақытта қызмет көрсететін сақтандырушылардың қаржы жағдайларының саралауына үлкен назар аударылады. Бұл ұлттық сақтандыру жүйесінің тұрақтылығының ұлғайтуға көмегін тигіздіреді. </w:t>
      </w:r>
    </w:p>
    <w:p w:rsidR="004A643A" w:rsidRDefault="004A643A" w:rsidP="009B45FB">
      <w:pPr>
        <w:spacing w:after="0" w:line="240" w:lineRule="auto"/>
        <w:jc w:val="both"/>
        <w:rPr>
          <w:rFonts w:ascii="Times New Roman" w:hAnsi="Times New Roman"/>
          <w:sz w:val="28"/>
          <w:szCs w:val="28"/>
          <w:lang w:val="kk-KZ"/>
        </w:rPr>
      </w:pPr>
    </w:p>
    <w:p w:rsidR="004A643A" w:rsidRDefault="004A643A" w:rsidP="009B45FB">
      <w:pPr>
        <w:spacing w:after="0" w:line="240" w:lineRule="auto"/>
        <w:jc w:val="both"/>
        <w:rPr>
          <w:rFonts w:ascii="Times New Roman" w:hAnsi="Times New Roman"/>
          <w:sz w:val="28"/>
          <w:szCs w:val="28"/>
          <w:lang w:val="kk-KZ"/>
        </w:rPr>
      </w:pPr>
    </w:p>
    <w:p w:rsidR="004A643A" w:rsidRDefault="004A643A" w:rsidP="009B45FB">
      <w:pPr>
        <w:pStyle w:val="ListParagraph"/>
        <w:numPr>
          <w:ilvl w:val="1"/>
          <w:numId w:val="2"/>
        </w:numPr>
        <w:spacing w:after="0" w:line="240" w:lineRule="auto"/>
        <w:ind w:firstLine="51"/>
        <w:jc w:val="both"/>
        <w:rPr>
          <w:rFonts w:ascii="Times New Roman" w:hAnsi="Times New Roman"/>
          <w:b/>
          <w:sz w:val="28"/>
          <w:szCs w:val="28"/>
          <w:lang w:val="kk-KZ"/>
        </w:rPr>
      </w:pPr>
      <w:r w:rsidRPr="003C7CD0">
        <w:rPr>
          <w:rFonts w:ascii="Times New Roman" w:hAnsi="Times New Roman"/>
          <w:b/>
          <w:sz w:val="28"/>
          <w:szCs w:val="28"/>
          <w:lang w:val="kk-KZ"/>
        </w:rPr>
        <w:t>Сақтандырудың экономикалық маңызы және қызметтері</w:t>
      </w:r>
    </w:p>
    <w:p w:rsidR="004A643A" w:rsidRDefault="004A643A" w:rsidP="009B45FB">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Сақтандыру – экономикалық қатынастардың жүйесін көрсететін экономикалық категория болып табылады және </w:t>
      </w:r>
      <w:r w:rsidRPr="003F1BE8">
        <w:rPr>
          <w:rFonts w:ascii="Times New Roman" w:hAnsi="Times New Roman"/>
          <w:sz w:val="28"/>
          <w:szCs w:val="28"/>
          <w:u w:val="single"/>
          <w:lang w:val="kk-KZ"/>
        </w:rPr>
        <w:t>біріншіден,</w:t>
      </w:r>
      <w:r>
        <w:rPr>
          <w:rFonts w:ascii="Times New Roman" w:hAnsi="Times New Roman"/>
          <w:sz w:val="28"/>
          <w:szCs w:val="28"/>
          <w:lang w:val="kk-KZ"/>
        </w:rPr>
        <w:t xml:space="preserve">  ақша қаражаттарының арнайы қорының заңды және жеке тұлғалар жарнамаларының шотының құрылуы және </w:t>
      </w:r>
      <w:r w:rsidRPr="003F1BE8">
        <w:rPr>
          <w:rFonts w:ascii="Times New Roman" w:hAnsi="Times New Roman"/>
          <w:sz w:val="28"/>
          <w:szCs w:val="28"/>
          <w:u w:val="single"/>
          <w:lang w:val="kk-KZ"/>
        </w:rPr>
        <w:t>екіншіден,</w:t>
      </w:r>
      <w:r>
        <w:rPr>
          <w:rFonts w:ascii="Times New Roman" w:hAnsi="Times New Roman"/>
          <w:sz w:val="28"/>
          <w:szCs w:val="28"/>
          <w:lang w:val="kk-KZ"/>
        </w:rPr>
        <w:t xml:space="preserve"> оның материалдық залалдарды өтеу үшін қолдану және сақтану жаңдаййының басталуы кезінде ақшалай көмек көрсетіледі. </w:t>
      </w:r>
    </w:p>
    <w:p w:rsidR="004A643A" w:rsidRDefault="004A643A" w:rsidP="009B45FB">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Сақтандыру, қаржылар және несиелерден берілген категорияларды төлейтін, белгілі бір ерекшеліктерге ие:</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1.Сақтандыру қатынасынының ықтималды сипатына байланысты ақшаның қайта бөліну қатынастарының қол ақшалары. Сақтандыру қорының қаражаттарын қолдану, сақтандыру жағдайларының болуына және зардаптарына байланысты.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2.Сақтануға қатысушалар арасындағы тұйық қайта бөлу қатынасы. Мұндай қатынастарды ұйымдастыру үшін сақтануға қатысушалардың сақтану жарналарының шотынан ақшалай сақтану қоры құрылады. Осы қордың шотынан қаржылай көмек көрсетілу, оның құрылуына қатысқандарға ғана көрсетіледі.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3.Қаражаттарды қайта бөлу аумақтық бөліктерде қалай болса, уақытта да солай болады. Сақтандыру қорының аумақтық қаражаттары сол және басқа нақты жылда елдердің түрлі аудандарындағы азаматтар шаруашылығына және шаруашылық субъектілерінің экономикасына, табиғат құбылысының қолайсыз әсері дәрежесіне байланысты қайта бөлінеді.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4.Сақтану қорына іске қосылған сақтану төлемдерінің қайтарылуы. Аталмыш сақтандыру категориясының нышаны несие категориясына тәмәмдатады.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төлемдері, сақтандыру тарифтері негізінен анықталады, ал тарифтер екі бөліктен: материалдық залалдарды өтеу үшін ұсынылған және сақтандыру ұйымдарын ұстауға үстеме шығындар нетто  - төлемдерінен тұрады.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кезінде шығатын қайта бөлінген қатынастардың келтірілген ерекшеліктері оған келесі анықтамаларды беруге жол ашады.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Сақтандыру  - бұл азаматтарға ақшалай көмек көрсету және шаруашылық субъектісінен келтірілген материалдық залалдарды өтеу үшін арналған. Сондықтан, сақтандыру қорының ақшалай жарналар шоты арқылы қалыптасу себебі, бойынша оның қатысушылары арасындағы қайта бөлу қатынастарының ерекше тұйық жиынтығы болып есептеледі. </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Сақтандырудың экономикалық маңызы аталмыш категорияның қоғамда тағайындалуын икөрсететін, оның қызметіне сәйкес. Сақтандыру категориясының қызметі ретінде келесіні алып көруге болады:</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1.Тәуекелді қызмет.Аталмыш қызметтің орындалу шегінде сақтандыру оқиғасының себебіне байланысты, сақтандыруға қатысушылар ортасында сақтандыру қорында қаражаттарды қайта жүргізіледі.</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2.Ескерту қызметі. Аталмыш қызмет кең өлшем қызметін көздейді, оның ішінде кездейсоқ жағдайлар, зілзала нәубетінің келеңсіз жағдайларының азаюы немесе оны болдырмау бойынша шараларды қаржыландыру.</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3.Жинақ қызметі.Өмір сүруге сақтандыру көмегімен ақша сомаларын жинақтау, өмір сүруге сақтандыру шарты бойынша сақтандыру сомаларын жинақтау кезінде жеке басты сақтандыру түрі бойынша жүзеге асырылады.</w:t>
      </w:r>
    </w:p>
    <w:p w:rsidR="004A643A"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4.Бақылау қызметі. Бақылау қызметінің көмегіне сақтандыру оқиғасына байланысты, сақтандыру қорындағы қаражаттарының қатаң түрде жалпы шығындалуы жетілдіріледі. </w:t>
      </w:r>
    </w:p>
    <w:p w:rsidR="004A643A" w:rsidRDefault="004A643A" w:rsidP="009B45FB">
      <w:pPr>
        <w:spacing w:after="0" w:line="240" w:lineRule="auto"/>
        <w:jc w:val="both"/>
        <w:rPr>
          <w:rFonts w:ascii="Times New Roman" w:hAnsi="Times New Roman"/>
          <w:sz w:val="28"/>
          <w:szCs w:val="28"/>
          <w:lang w:val="kk-KZ"/>
        </w:rPr>
      </w:pPr>
    </w:p>
    <w:p w:rsidR="004A643A" w:rsidRDefault="004A643A" w:rsidP="009B45FB">
      <w:pPr>
        <w:pStyle w:val="ListParagraph"/>
        <w:numPr>
          <w:ilvl w:val="1"/>
          <w:numId w:val="2"/>
        </w:numPr>
        <w:spacing w:after="0" w:line="240" w:lineRule="auto"/>
        <w:ind w:firstLine="334"/>
        <w:jc w:val="both"/>
        <w:rPr>
          <w:rFonts w:ascii="Times New Roman" w:hAnsi="Times New Roman"/>
          <w:b/>
          <w:sz w:val="28"/>
          <w:szCs w:val="28"/>
          <w:lang w:val="kk-KZ"/>
        </w:rPr>
      </w:pPr>
      <w:r w:rsidRPr="007456BC">
        <w:rPr>
          <w:rFonts w:ascii="Times New Roman" w:hAnsi="Times New Roman"/>
          <w:b/>
          <w:sz w:val="28"/>
          <w:szCs w:val="28"/>
          <w:lang w:val="kk-KZ"/>
        </w:rPr>
        <w:t>Резервтік қорлар жүйесіндегі сақтандыру қоры</w:t>
      </w:r>
    </w:p>
    <w:p w:rsidR="004A643A" w:rsidRDefault="004A643A" w:rsidP="009B45FB">
      <w:pPr>
        <w:spacing w:after="0" w:line="240" w:lineRule="auto"/>
        <w:ind w:firstLine="375"/>
        <w:jc w:val="both"/>
        <w:rPr>
          <w:rFonts w:ascii="Times New Roman" w:hAnsi="Times New Roman"/>
          <w:sz w:val="28"/>
          <w:szCs w:val="28"/>
          <w:lang w:val="kk-KZ"/>
        </w:rPr>
      </w:pPr>
      <w:r>
        <w:rPr>
          <w:rFonts w:ascii="Times New Roman" w:hAnsi="Times New Roman"/>
          <w:sz w:val="28"/>
          <w:szCs w:val="28"/>
          <w:lang w:val="kk-KZ"/>
        </w:rPr>
        <w:t xml:space="preserve">Қоғамдық жаңадан өндіру процесінің үздіксіз жүргізуді қамтамасыз ету мақсатында сақтандыру қоры құрылады. Сақтандыру қоры, қоғамға техногенді факторлар,зілзала нәубеті және басқа да күтпеген оқиғалар түрлерімен зардап шектіретін, төтенше залалдарды жабу үшін материалдық және ақша қаражаттарының резервін көрсетеді. </w:t>
      </w:r>
    </w:p>
    <w:p w:rsidR="004A643A" w:rsidRDefault="004A643A" w:rsidP="009B45FB">
      <w:pPr>
        <w:spacing w:after="0" w:line="240" w:lineRule="auto"/>
        <w:ind w:firstLine="375"/>
        <w:jc w:val="both"/>
        <w:rPr>
          <w:rFonts w:ascii="Times New Roman" w:hAnsi="Times New Roman"/>
          <w:sz w:val="28"/>
          <w:szCs w:val="28"/>
          <w:lang w:val="kk-KZ"/>
        </w:rPr>
      </w:pPr>
      <w:r>
        <w:rPr>
          <w:rFonts w:ascii="Times New Roman" w:hAnsi="Times New Roman"/>
          <w:sz w:val="28"/>
          <w:szCs w:val="28"/>
          <w:lang w:val="kk-KZ"/>
        </w:rPr>
        <w:tab/>
        <w:t>Экономиканың қызмет алу жағдайларына үлестіре, келесі қорларды атап көрсетуге болады:</w:t>
      </w:r>
    </w:p>
    <w:p w:rsidR="004A643A" w:rsidRDefault="004A643A" w:rsidP="009B45FB">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Орталықтандырылған сақтандыру қоры;</w:t>
      </w:r>
    </w:p>
    <w:p w:rsidR="004A643A" w:rsidRDefault="004A643A" w:rsidP="009B45FB">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Орталықтандырылмаған сақтандыру қоры;</w:t>
      </w:r>
    </w:p>
    <w:p w:rsidR="004A643A" w:rsidRDefault="004A643A" w:rsidP="009B45FB">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Сақтандырушының сақтандыру қоры.</w:t>
      </w:r>
    </w:p>
    <w:p w:rsidR="004A643A"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Орталықтандырылған сақтандыру (резервті) қоры нақты түрде қалай құралса, солай жалпы мемлекеттік қаражаттар шотынан ақшалай формаларда да құрылады. Бұл қордың міндеті-үлкен адам шығындары және ірі көлемдегі бұзылуларға әкеліп соққан ірі апаттар және зілзала нәубеттерінің зардаптарын жою және залалды өтеу болып саналады. </w:t>
      </w:r>
    </w:p>
    <w:p w:rsidR="004A643A"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Орталықтандырылмаған сақтандыру қорлары біртұтас шаруашылық немесе кәсіпорын шегінде табиғат және ақша формасында өзін сақтандыру әдісімен қалыптасады. </w:t>
      </w:r>
    </w:p>
    <w:p w:rsidR="004A643A"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Өзін сақтандыру механизмінің көмегімен экономиканың аграрлық секторында ауыл шаруашылық қызметтерінің нәтижелеріне табиғи-климаттық фактордың қолайсыз әсерін жоюға немесе жұмыс артуға бейімдеген тұқымдық, жем-шөп және басқа табиғи қорлар қалыптасады. </w:t>
      </w:r>
    </w:p>
    <w:p w:rsidR="004A643A"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Нарықтық экономикаға көшу кезінде  сақтандырудың ауқымымен, мөлшері кеңейеді. Оның жаңа моделі экономика коньюктурасына қолайсыздықтың жинақталуы кезінде олардың қызмттерін қамтамасыз ету үшін кәсіпорындар арқылы қалыптасатын тәуекел қорына трансформацияланады. Ол айналым қаражаттарының кең шығуынан болған өнім үшін, тапсырыс берушілердің тиесілі төлемдірінің кешігу жағдайында құрылады. </w:t>
      </w:r>
    </w:p>
    <w:p w:rsidR="004A643A"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Сақтандырушының сақтандыру қорының шегінде иеленген қаражаттарды қолданудың пәрмендігі арта түседі. </w:t>
      </w:r>
    </w:p>
    <w:p w:rsidR="004A643A" w:rsidRPr="00D3477C" w:rsidRDefault="004A643A" w:rsidP="009B45F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Сақтандыру сомаларын және сақтандыру өтемін төлеу үшін, қажетті қордың көлемі берілген статистика және ықтималдық теория негізінде анықталады. </w:t>
      </w:r>
      <w:bookmarkStart w:id="0" w:name="_GoBack"/>
      <w:bookmarkEnd w:id="0"/>
    </w:p>
    <w:p w:rsidR="004A643A" w:rsidRDefault="004A643A" w:rsidP="009B45FB">
      <w:pPr>
        <w:spacing w:after="0" w:line="240" w:lineRule="auto"/>
        <w:jc w:val="both"/>
        <w:rPr>
          <w:rFonts w:ascii="Times New Roman" w:hAnsi="Times New Roman"/>
          <w:sz w:val="28"/>
          <w:szCs w:val="28"/>
          <w:lang w:val="kk-KZ"/>
        </w:rPr>
      </w:pPr>
    </w:p>
    <w:p w:rsidR="004A643A" w:rsidRPr="003C7CD0" w:rsidRDefault="004A643A" w:rsidP="009B45FB">
      <w:pPr>
        <w:spacing w:after="0" w:line="240" w:lineRule="auto"/>
        <w:jc w:val="both"/>
        <w:rPr>
          <w:rFonts w:ascii="Times New Roman" w:hAnsi="Times New Roman"/>
          <w:sz w:val="28"/>
          <w:szCs w:val="28"/>
          <w:lang w:val="kk-KZ"/>
        </w:rPr>
      </w:pPr>
      <w:r>
        <w:rPr>
          <w:rFonts w:ascii="Times New Roman" w:hAnsi="Times New Roman"/>
          <w:sz w:val="28"/>
          <w:szCs w:val="28"/>
          <w:lang w:val="kk-KZ"/>
        </w:rPr>
        <w:tab/>
      </w:r>
    </w:p>
    <w:p w:rsidR="004A643A" w:rsidRPr="009B45FB" w:rsidRDefault="004A643A">
      <w:pPr>
        <w:rPr>
          <w:lang w:val="kk-KZ"/>
        </w:rPr>
      </w:pPr>
    </w:p>
    <w:sectPr w:rsidR="004A643A" w:rsidRPr="009B45FB" w:rsidSect="002070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95538"/>
    <w:multiLevelType w:val="hybridMultilevel"/>
    <w:tmpl w:val="14A4264A"/>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
    <w:nsid w:val="274C51A9"/>
    <w:multiLevelType w:val="multilevel"/>
    <w:tmpl w:val="FC303F40"/>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61513357"/>
    <w:multiLevelType w:val="hybridMultilevel"/>
    <w:tmpl w:val="1BAE55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45FB"/>
    <w:rsid w:val="001C11A0"/>
    <w:rsid w:val="002070B9"/>
    <w:rsid w:val="00222D9A"/>
    <w:rsid w:val="003A673A"/>
    <w:rsid w:val="003C7CD0"/>
    <w:rsid w:val="003F1BE8"/>
    <w:rsid w:val="004A643A"/>
    <w:rsid w:val="00643E73"/>
    <w:rsid w:val="007456BC"/>
    <w:rsid w:val="007E55EC"/>
    <w:rsid w:val="009B45FB"/>
    <w:rsid w:val="00D347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F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B45F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1543</Words>
  <Characters>8800</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3</cp:revision>
  <dcterms:created xsi:type="dcterms:W3CDTF">2014-09-10T08:01:00Z</dcterms:created>
  <dcterms:modified xsi:type="dcterms:W3CDTF">2015-09-22T08:16:00Z</dcterms:modified>
</cp:coreProperties>
</file>